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27" w:rsidRDefault="00B71427" w:rsidP="0006146D">
      <w:pPr>
        <w:shd w:val="clear" w:color="auto" w:fill="FAFAFA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ГРИПП ПТИЦ </w:t>
      </w:r>
    </w:p>
    <w:p w:rsidR="00B71427" w:rsidRDefault="00B71427" w:rsidP="00B71427">
      <w:p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Острая инфекционная, особо опасная болезнь, передаваемая человеку от животных, возбудителем которой является вирус типа А. к гриппу восприимчивы все виды птиц,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куры, индейки, утки, фазаны, цесарки, перепела, глухари и практически все другие виды синантропных, диких экзотических и декоративных птиц, а также свиньи, лошади, хорьки, мыши, собаки, кошки, иные позвоночные и человек.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</w:t>
      </w:r>
    </w:p>
    <w:p w:rsidR="0012065C" w:rsidRPr="0006146D" w:rsidRDefault="0012065C" w:rsidP="00B71427">
      <w:pPr>
        <w:shd w:val="clear" w:color="auto" w:fill="FAFAFA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 ИНФЕКЦИИ</w:t>
      </w:r>
    </w:p>
    <w:p w:rsidR="0012065C" w:rsidRDefault="0012065C" w:rsidP="0006146D">
      <w:p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Больные и переболевшие, а также находящиеся в инкубационном периоде птицы. </w:t>
      </w:r>
      <w:proofErr w:type="gramStart"/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Факторы передачи — пух, перо, подстилка, трупы и тушки убитых птиц, контаминированное оборудование и инвентарь, корма, транспорт, персонал, грызуны, насекомые, дикие птицы.</w:t>
      </w:r>
      <w:proofErr w:type="gramEnd"/>
    </w:p>
    <w:p w:rsidR="0049563D" w:rsidRPr="0006146D" w:rsidRDefault="0049563D" w:rsidP="0006146D">
      <w:p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46D" w:rsidRPr="0006146D" w:rsidRDefault="0012065C" w:rsidP="0006146D">
      <w:pPr>
        <w:shd w:val="clear" w:color="auto" w:fill="FAFAFA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46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ИНКУБАЦИОННЫЙ ПЕРИОД</w:t>
      </w:r>
    </w:p>
    <w:p w:rsidR="0012065C" w:rsidRPr="0006146D" w:rsidRDefault="0012065C" w:rsidP="0006146D">
      <w:p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06146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1—5 </w:t>
      </w:r>
      <w:proofErr w:type="spellStart"/>
      <w:r w:rsidRPr="0006146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суток</w:t>
      </w:r>
      <w:proofErr w:type="spellEnd"/>
      <w:r w:rsidRPr="0006146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proofErr w:type="gramEnd"/>
    </w:p>
    <w:p w:rsidR="0012065C" w:rsidRPr="0006146D" w:rsidRDefault="0012065C" w:rsidP="0006146D">
      <w:pPr>
        <w:shd w:val="clear" w:color="auto" w:fill="FAFAFA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6146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КЛИНИЧЕСКИЕ ПРИЗНАКИ</w:t>
      </w:r>
    </w:p>
    <w:p w:rsidR="0012065C" w:rsidRPr="0006146D" w:rsidRDefault="0012065C" w:rsidP="0006146D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сверхострое течение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внезапная гибель птиц без проявлен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каких-либо признаков болезни;</w:t>
      </w:r>
    </w:p>
    <w:p w:rsidR="0012065C" w:rsidRPr="0006146D" w:rsidRDefault="0012065C" w:rsidP="0006146D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острое течение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угнетенное состояние, сонливость, истечение тягучей слизи из клюва, конъюнктивит, повышение температуры тела, диарея, отеки подкожной клетчатки в области головы, шеи, груди, отек гортани, цианоз (</w:t>
      </w:r>
      <w:proofErr w:type="spellStart"/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синюшность</w:t>
      </w:r>
      <w:proofErr w:type="spellEnd"/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гребня, бородок и лап, шаткость походки, судороги, парезы и параличи.</w:t>
      </w:r>
      <w:proofErr w:type="gramEnd"/>
    </w:p>
    <w:p w:rsidR="0012065C" w:rsidRPr="0006146D" w:rsidRDefault="0012065C" w:rsidP="0006146D">
      <w:p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кур-несушек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резко снижается продуктивность (вплоть до полного прекращения яйценоскости). Смертность может достигать 100%.</w:t>
      </w:r>
    </w:p>
    <w:p w:rsidR="0012065C" w:rsidRPr="0006146D" w:rsidRDefault="0012065C" w:rsidP="0006146D">
      <w:p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водоплавающих птиц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при заражении высоковирулентными штаммами нарушение координации движений, искривление и заворот шеи, иногда развивается помутнение роговицы глаз. Болезнь мож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протекать бессимптомно, птицы </w:t>
      </w: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длительное вре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остаются вирусоносителями.</w:t>
      </w:r>
    </w:p>
    <w:p w:rsidR="0012065C" w:rsidRPr="0006146D" w:rsidRDefault="0012065C" w:rsidP="0006146D">
      <w:pPr>
        <w:shd w:val="clear" w:color="auto" w:fill="FAFAFA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ПАТОЛОГОАНАТОМИЧЕСКИЕ ИЗМЕНЕНИЯ</w:t>
      </w:r>
    </w:p>
    <w:p w:rsidR="0012065C" w:rsidRPr="0006146D" w:rsidRDefault="0012065C" w:rsidP="0006146D">
      <w:p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Студенистые инфильтраты жел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овато-красного цве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в подкожной</w:t>
      </w: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клетчатке, скопление экссудата в гр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</w:t>
      </w: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юшной и перикардиальной полостях, Кровоизл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яния на серозных и слизистых покровах, сердце печени. Оболочки головного мозга гиперемированы, 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</w:t>
      </w: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ятнистыми кровоизлияниями, п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ечень, брыж</w:t>
      </w: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ейка и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серозные оболо</w:t>
      </w: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чки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кишечника </w:t>
      </w:r>
      <w:proofErr w:type="spellStart"/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застойно</w:t>
      </w:r>
      <w:proofErr w:type="spellEnd"/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гиперемированы.</w:t>
      </w:r>
    </w:p>
    <w:p w:rsidR="0012065C" w:rsidRPr="0006146D" w:rsidRDefault="0012065C" w:rsidP="0006146D">
      <w:pPr>
        <w:shd w:val="clear" w:color="auto" w:fill="FAFAFA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</w:p>
    <w:p w:rsidR="0006146D" w:rsidRPr="0006146D" w:rsidRDefault="0006146D" w:rsidP="0006146D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недопуще</w:t>
      </w:r>
      <w:r w:rsidR="00B71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заноса возбудителя инфекции;</w:t>
      </w:r>
    </w:p>
    <w:p w:rsidR="0012065C" w:rsidRPr="0006146D" w:rsidRDefault="0012065C" w:rsidP="0006146D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режима хозяйства закрытого типа,</w:t>
      </w:r>
      <w:r w:rsidR="00B71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 </w:t>
      </w:r>
      <w:proofErr w:type="spellStart"/>
      <w:r w:rsidR="00B71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безвыгульного</w:t>
      </w:r>
      <w:proofErr w:type="spellEnd"/>
      <w:r w:rsidR="00B71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содержания птицы;</w:t>
      </w:r>
    </w:p>
    <w:p w:rsidR="0012065C" w:rsidRDefault="0012065C" w:rsidP="0006146D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завоз </w:t>
      </w:r>
      <w:r w:rsidR="00BA1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птицы и </w:t>
      </w: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инкубационного яйца — только из благополучных </w:t>
      </w:r>
      <w:r w:rsidR="00BA1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птичьему гриппу регионов и </w:t>
      </w: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</w:t>
      </w:r>
      <w:r w:rsidR="00BA1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A1BC6" w:rsidRDefault="00BA1BC6" w:rsidP="0006146D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должных санитарных условий содержания домашней птицы;</w:t>
      </w:r>
    </w:p>
    <w:p w:rsidR="00BA1BC6" w:rsidRPr="0006146D" w:rsidRDefault="00BA1BC6" w:rsidP="0006146D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использование только качественных и безопасных кормов для птиц подвергнутых термической обработке (проварка, запаривание);</w:t>
      </w:r>
    </w:p>
    <w:p w:rsidR="00BA1BC6" w:rsidRPr="00BA1BC6" w:rsidRDefault="00BA1BC6" w:rsidP="0006146D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 всех случаях заболевания и падежа домашней птицы, а также при обнаружении мест массовой гибели дикой птицы на полях, в лесах и других местах, необходимо незамедлительно сообщить в ветеринарную службу;</w:t>
      </w:r>
    </w:p>
    <w:p w:rsidR="0006146D" w:rsidRPr="0006146D" w:rsidRDefault="00BA1BC6" w:rsidP="0006146D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правила личной безопасности и гигиены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065C" w:rsidRPr="0006146D" w:rsidRDefault="0006146D" w:rsidP="00C36852">
      <w:pPr>
        <w:shd w:val="clear" w:color="auto" w:fill="FAFAFA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12065C" w:rsidRPr="0006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ЕРЫ БОРЬБЫ</w:t>
      </w:r>
    </w:p>
    <w:p w:rsidR="0012065C" w:rsidRPr="0012065C" w:rsidRDefault="0012065C" w:rsidP="0006146D">
      <w:p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Больную подозрител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заболеванию птицу </w:t>
      </w:r>
      <w:proofErr w:type="gramStart"/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убивают бескровным мето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и сжигают</w:t>
      </w:r>
      <w:proofErr w:type="gramEnd"/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проводят очистку и дезинфекцию з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аний и оборудования, помет уничтожают. Осуществл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ют комплекс противоэпизоотических мероприятий в соответствии с Правилами по борьбе с </w:t>
      </w:r>
      <w:r w:rsidR="0006146D" w:rsidRPr="0006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гриппом</w:t>
      </w:r>
      <w:r w:rsidR="00B71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птиц.</w:t>
      </w:r>
    </w:p>
    <w:p w:rsidR="00C75CE9" w:rsidRPr="00C75CE9" w:rsidRDefault="00C75CE9" w:rsidP="0012065C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C36852" w:rsidRDefault="00C36852" w:rsidP="00F43C06">
      <w:pPr>
        <w:pStyle w:val="a6"/>
      </w:pPr>
    </w:p>
    <w:p w:rsidR="00C36852" w:rsidRDefault="00C36852" w:rsidP="00F43C06">
      <w:pPr>
        <w:pStyle w:val="a6"/>
      </w:pPr>
    </w:p>
    <w:p w:rsidR="00C36852" w:rsidRDefault="00C36852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49563D" w:rsidRDefault="0049563D" w:rsidP="00F43C06">
      <w:pPr>
        <w:pStyle w:val="a6"/>
      </w:pPr>
    </w:p>
    <w:p w:rsidR="0049563D" w:rsidRDefault="0049563D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1"/>
        <w:jc w:val="center"/>
      </w:pPr>
    </w:p>
    <w:p w:rsidR="003A4FA1" w:rsidRDefault="003A4FA1" w:rsidP="003A4FA1"/>
    <w:p w:rsidR="003A4FA1" w:rsidRDefault="003A4FA1" w:rsidP="003A4FA1"/>
    <w:p w:rsidR="003A4FA1" w:rsidRDefault="003A4FA1" w:rsidP="003A4FA1"/>
    <w:p w:rsidR="003A4FA1" w:rsidRDefault="003A4FA1" w:rsidP="003A4FA1"/>
    <w:p w:rsidR="003A4FA1" w:rsidRPr="003A4FA1" w:rsidRDefault="003A4FA1" w:rsidP="003A4FA1">
      <w:bookmarkStart w:id="0" w:name="_GoBack"/>
      <w:bookmarkEnd w:id="0"/>
    </w:p>
    <w:p w:rsidR="00F43C06" w:rsidRDefault="003A4FA1" w:rsidP="00F43C06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F1ED2D" wp14:editId="06249744">
            <wp:simplePos x="0" y="0"/>
            <wp:positionH relativeFrom="column">
              <wp:posOffset>3565525</wp:posOffset>
            </wp:positionH>
            <wp:positionV relativeFrom="paragraph">
              <wp:posOffset>187960</wp:posOffset>
            </wp:positionV>
            <wp:extent cx="2959100" cy="1664970"/>
            <wp:effectExtent l="0" t="0" r="0" b="0"/>
            <wp:wrapSquare wrapText="bothSides"/>
            <wp:docPr id="3" name="Рисунок 3" descr="http://duminicni-vet.ru/images/28e7644b4428e6f7c92f423516f1c15a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minicni-vet.ru/images/28e7644b4428e6f7c92f423516f1c15a-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Pr="00F43C06" w:rsidRDefault="00F43C06" w:rsidP="003A4FA1">
      <w:pPr>
        <w:pStyle w:val="a6"/>
        <w:ind w:left="142"/>
        <w:jc w:val="center"/>
        <w:rPr>
          <w:rFonts w:asciiTheme="majorHAnsi" w:hAnsiTheme="majorHAnsi"/>
          <w:sz w:val="36"/>
          <w:szCs w:val="36"/>
        </w:rPr>
      </w:pPr>
      <w:r w:rsidRPr="00F43C06">
        <w:rPr>
          <w:rFonts w:asciiTheme="majorHAnsi" w:hAnsiTheme="majorHAnsi"/>
          <w:sz w:val="36"/>
          <w:szCs w:val="36"/>
        </w:rPr>
        <w:lastRenderedPageBreak/>
        <w:t>Управление ветеринарии Республики Башкортостан</w:t>
      </w:r>
    </w:p>
    <w:p w:rsidR="00F43C06" w:rsidRDefault="00F43C06" w:rsidP="00F43C06">
      <w:pPr>
        <w:pStyle w:val="a6"/>
        <w:rPr>
          <w:rFonts w:asciiTheme="majorHAnsi" w:hAnsiTheme="majorHAnsi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1CAFC4" wp14:editId="448F9EA3">
            <wp:simplePos x="0" y="0"/>
            <wp:positionH relativeFrom="column">
              <wp:posOffset>1124585</wp:posOffset>
            </wp:positionH>
            <wp:positionV relativeFrom="paragraph">
              <wp:posOffset>293370</wp:posOffset>
            </wp:positionV>
            <wp:extent cx="807720" cy="1231265"/>
            <wp:effectExtent l="0" t="0" r="0" b="0"/>
            <wp:wrapSquare wrapText="bothSides"/>
            <wp:docPr id="2" name="Рисунок 2" descr="https://veterinary.bashkortostan.ru/upload/resize_cache/alt/323/3237c604841c4bd26afff590b5c90714_63_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terinary.bashkortostan.ru/upload/resize_cache/alt/323/3237c604841c4bd26afff590b5c90714_63_9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06" w:rsidRDefault="00F43C06" w:rsidP="00F43C06">
      <w:pPr>
        <w:pStyle w:val="a6"/>
        <w:rPr>
          <w:rFonts w:asciiTheme="majorHAnsi" w:hAnsiTheme="majorHAnsi"/>
          <w:sz w:val="36"/>
          <w:szCs w:val="36"/>
        </w:rPr>
      </w:pPr>
    </w:p>
    <w:p w:rsidR="00F43C06" w:rsidRDefault="00F43C06" w:rsidP="00F43C06">
      <w:pPr>
        <w:pStyle w:val="a6"/>
        <w:rPr>
          <w:rFonts w:asciiTheme="majorHAnsi" w:hAnsiTheme="majorHAnsi"/>
          <w:sz w:val="36"/>
          <w:szCs w:val="36"/>
        </w:rPr>
      </w:pPr>
    </w:p>
    <w:p w:rsidR="00F43C06" w:rsidRDefault="00F43C06" w:rsidP="00F43C06">
      <w:pPr>
        <w:pStyle w:val="a6"/>
        <w:rPr>
          <w:rFonts w:asciiTheme="majorHAnsi" w:hAnsiTheme="majorHAnsi"/>
          <w:sz w:val="36"/>
          <w:szCs w:val="36"/>
        </w:rPr>
      </w:pPr>
    </w:p>
    <w:p w:rsidR="00F43C06" w:rsidRDefault="00F43C06" w:rsidP="00F43C06">
      <w:pPr>
        <w:pStyle w:val="a6"/>
        <w:rPr>
          <w:rFonts w:asciiTheme="majorHAnsi" w:hAnsiTheme="majorHAnsi"/>
          <w:sz w:val="36"/>
          <w:szCs w:val="36"/>
        </w:rPr>
      </w:pPr>
    </w:p>
    <w:p w:rsidR="003A4FA1" w:rsidRDefault="003A4FA1" w:rsidP="0012065C">
      <w:pPr>
        <w:pStyle w:val="a6"/>
        <w:ind w:left="0"/>
        <w:jc w:val="center"/>
        <w:rPr>
          <w:rFonts w:asciiTheme="majorHAnsi" w:hAnsiTheme="majorHAnsi"/>
          <w:sz w:val="52"/>
          <w:szCs w:val="52"/>
        </w:rPr>
      </w:pPr>
    </w:p>
    <w:p w:rsidR="00F43C06" w:rsidRDefault="0012065C" w:rsidP="0012065C">
      <w:pPr>
        <w:pStyle w:val="a6"/>
        <w:ind w:left="0"/>
        <w:jc w:val="center"/>
        <w:rPr>
          <w:rFonts w:asciiTheme="majorHAnsi" w:hAnsiTheme="majorHAnsi"/>
          <w:sz w:val="52"/>
          <w:szCs w:val="52"/>
        </w:rPr>
      </w:pPr>
      <w:proofErr w:type="spellStart"/>
      <w:r>
        <w:rPr>
          <w:rFonts w:asciiTheme="majorHAnsi" w:hAnsiTheme="majorHAnsi"/>
          <w:sz w:val="52"/>
          <w:szCs w:val="52"/>
        </w:rPr>
        <w:t>Высокопатогенный</w:t>
      </w:r>
      <w:proofErr w:type="spellEnd"/>
      <w:r>
        <w:rPr>
          <w:rFonts w:asciiTheme="majorHAnsi" w:hAnsiTheme="majorHAnsi"/>
          <w:sz w:val="52"/>
          <w:szCs w:val="52"/>
        </w:rPr>
        <w:t xml:space="preserve"> грипп птиц</w:t>
      </w:r>
    </w:p>
    <w:p w:rsidR="003A4FA1" w:rsidRDefault="003A4FA1" w:rsidP="003A4FA1">
      <w:pPr>
        <w:pStyle w:val="a6"/>
        <w:spacing w:after="0" w:line="240" w:lineRule="auto"/>
        <w:ind w:left="0"/>
        <w:jc w:val="center"/>
      </w:pPr>
    </w:p>
    <w:p w:rsidR="003A4FA1" w:rsidRDefault="003A4FA1" w:rsidP="003A4FA1">
      <w:pPr>
        <w:pStyle w:val="a6"/>
        <w:spacing w:after="0" w:line="240" w:lineRule="auto"/>
        <w:ind w:left="0"/>
        <w:jc w:val="center"/>
      </w:pPr>
    </w:p>
    <w:p w:rsidR="003A4FA1" w:rsidRPr="00EE33A7" w:rsidRDefault="003A4FA1" w:rsidP="003A4FA1">
      <w:pPr>
        <w:pStyle w:val="a6"/>
        <w:spacing w:after="0" w:line="240" w:lineRule="auto"/>
        <w:ind w:left="0"/>
        <w:jc w:val="center"/>
      </w:pPr>
      <w:hyperlink r:id="rId8" w:history="1">
        <w:r w:rsidRPr="00EE33A7">
          <w:rPr>
            <w:rStyle w:val="a7"/>
            <w:color w:val="0000FF"/>
          </w:rPr>
          <w:t xml:space="preserve">Бесплатный номер горячей линии </w:t>
        </w:r>
      </w:hyperlink>
    </w:p>
    <w:p w:rsidR="003A4FA1" w:rsidRPr="00EE33A7" w:rsidRDefault="003A4FA1" w:rsidP="003A4FA1">
      <w:pPr>
        <w:pStyle w:val="1"/>
        <w:spacing w:before="0" w:line="240" w:lineRule="auto"/>
        <w:jc w:val="center"/>
      </w:pPr>
      <w:hyperlink r:id="rId9" w:history="1">
        <w:r w:rsidRPr="00EE33A7">
          <w:rPr>
            <w:rStyle w:val="a7"/>
            <w:b/>
            <w:bCs/>
            <w:color w:val="0000FF"/>
          </w:rPr>
          <w:t xml:space="preserve">ГОСУДАРСТВЕННОЙ ВЕТЕРИНАРНОЙ СЛУЖБЫ </w:t>
        </w:r>
      </w:hyperlink>
    </w:p>
    <w:p w:rsidR="00F43C06" w:rsidRDefault="003A4FA1" w:rsidP="003A4FA1">
      <w:pPr>
        <w:pStyle w:val="a6"/>
        <w:ind w:left="0"/>
        <w:jc w:val="center"/>
      </w:pPr>
      <w:hyperlink r:id="rId10" w:history="1">
        <w:r w:rsidRPr="00EE33A7">
          <w:rPr>
            <w:rStyle w:val="a7"/>
            <w:color w:val="0000FF"/>
          </w:rPr>
          <w:t xml:space="preserve">РЕСПУБЛИКИ БАШКОРТОСТАН                                </w:t>
        </w:r>
        <w:r w:rsidRPr="00EE33A7">
          <w:rPr>
            <w:rStyle w:val="a7"/>
            <w:color w:val="0000FF"/>
            <w:sz w:val="28"/>
            <w:szCs w:val="28"/>
          </w:rPr>
          <w:t>8-800-77-55-828</w:t>
        </w:r>
      </w:hyperlink>
    </w:p>
    <w:sectPr w:rsidR="00F43C06" w:rsidSect="00F43C06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672"/>
    <w:multiLevelType w:val="multilevel"/>
    <w:tmpl w:val="8A5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D3B3B"/>
    <w:multiLevelType w:val="hybridMultilevel"/>
    <w:tmpl w:val="F8C687A4"/>
    <w:lvl w:ilvl="0" w:tplc="0E06702A">
      <w:start w:val="1"/>
      <w:numFmt w:val="bullet"/>
      <w:lvlText w:val="•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DEAAB28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1E580C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9CC448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2525446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906F92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3E4D0A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369B78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3FE1752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E53613"/>
    <w:multiLevelType w:val="hybridMultilevel"/>
    <w:tmpl w:val="614ADBAA"/>
    <w:lvl w:ilvl="0" w:tplc="BBEA8DD6">
      <w:start w:val="1"/>
      <w:numFmt w:val="bullet"/>
      <w:lvlText w:val="•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AE85E3A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42E2C2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BE0280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E56E824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1B645DC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C0A518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AEE920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A0EB67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13"/>
    <w:rsid w:val="0006146D"/>
    <w:rsid w:val="000F0813"/>
    <w:rsid w:val="0012065C"/>
    <w:rsid w:val="002863B7"/>
    <w:rsid w:val="003A4FA1"/>
    <w:rsid w:val="0049563D"/>
    <w:rsid w:val="00993602"/>
    <w:rsid w:val="00B71427"/>
    <w:rsid w:val="00BA1BC6"/>
    <w:rsid w:val="00C36852"/>
    <w:rsid w:val="00C75CE9"/>
    <w:rsid w:val="00F4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5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75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7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3C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3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F43C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5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75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7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3C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3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F43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erinary.bashkortostan.ru/presscenter/news/28913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eterinary.bashkortostan.ru/presscenter/news/289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terinary.bashkortostan.ru/presscenter/news/289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 Ринат Фанисович</dc:creator>
  <cp:keywords/>
  <dc:description/>
  <cp:lastModifiedBy>Галимов Ринат Фанисович</cp:lastModifiedBy>
  <cp:revision>7</cp:revision>
  <cp:lastPrinted>2020-09-04T10:11:00Z</cp:lastPrinted>
  <dcterms:created xsi:type="dcterms:W3CDTF">2020-09-04T07:44:00Z</dcterms:created>
  <dcterms:modified xsi:type="dcterms:W3CDTF">2020-09-04T12:07:00Z</dcterms:modified>
</cp:coreProperties>
</file>