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5C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5C">
        <w:rPr>
          <w:rFonts w:ascii="Times New Roman" w:hAnsi="Times New Roman"/>
          <w:sz w:val="28"/>
          <w:szCs w:val="28"/>
        </w:rPr>
        <w:t xml:space="preserve">«Газификация населенных пунктов сельского поселения </w:t>
      </w: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5C">
        <w:rPr>
          <w:rFonts w:ascii="Times New Roman" w:hAnsi="Times New Roman"/>
          <w:sz w:val="28"/>
          <w:szCs w:val="28"/>
        </w:rPr>
        <w:t>Музяковский сельсовет на 201</w:t>
      </w:r>
      <w:r w:rsidR="00B92BC4">
        <w:rPr>
          <w:rFonts w:ascii="Times New Roman" w:hAnsi="Times New Roman"/>
          <w:sz w:val="28"/>
          <w:szCs w:val="28"/>
        </w:rPr>
        <w:t>9</w:t>
      </w:r>
      <w:r w:rsidRPr="00A02A5C">
        <w:rPr>
          <w:rFonts w:ascii="Times New Roman" w:hAnsi="Times New Roman"/>
          <w:sz w:val="28"/>
          <w:szCs w:val="28"/>
        </w:rPr>
        <w:t xml:space="preserve"> – 2020 гг.»</w:t>
      </w: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Pr="00A02A5C" w:rsidRDefault="006829D9" w:rsidP="00A0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5C">
        <w:rPr>
          <w:rFonts w:ascii="Times New Roman" w:hAnsi="Times New Roman"/>
          <w:sz w:val="28"/>
          <w:szCs w:val="28"/>
        </w:rPr>
        <w:t>В соответствии с пунктом 1 статьи 14 Федерального закона от 06.10.2013 №131-ФЗ «Об общих принципах организации местного самоуправления Российской Федерации», Администрация сельского поселения Музяковский сельсовет муниципального района Краснокамский район Республики Башкортостан ПОСТАНОВЛЯЕТ:</w:t>
      </w:r>
    </w:p>
    <w:p w:rsidR="006829D9" w:rsidRPr="00A02A5C" w:rsidRDefault="006829D9" w:rsidP="00A0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9D9" w:rsidRPr="00A02A5C" w:rsidRDefault="006829D9" w:rsidP="00A02A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02A5C">
        <w:rPr>
          <w:rFonts w:ascii="Times New Roman" w:hAnsi="Times New Roman"/>
          <w:sz w:val="28"/>
          <w:szCs w:val="28"/>
        </w:rPr>
        <w:t>Утвердить прилагаемую муниципальную программу  «Газификация населенных пунктов сельского поселения Музяковский сельсовет на 201</w:t>
      </w:r>
      <w:r w:rsidR="00B92BC4">
        <w:rPr>
          <w:rFonts w:ascii="Times New Roman" w:hAnsi="Times New Roman"/>
          <w:sz w:val="28"/>
          <w:szCs w:val="28"/>
        </w:rPr>
        <w:t>9</w:t>
      </w:r>
      <w:r w:rsidRPr="00A02A5C">
        <w:rPr>
          <w:rFonts w:ascii="Times New Roman" w:hAnsi="Times New Roman"/>
          <w:sz w:val="28"/>
          <w:szCs w:val="28"/>
        </w:rPr>
        <w:t xml:space="preserve"> – 2020 гг.»</w:t>
      </w:r>
    </w:p>
    <w:p w:rsidR="006829D9" w:rsidRPr="00A02A5C" w:rsidRDefault="006829D9" w:rsidP="00A02A5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02A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A5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5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5C">
        <w:rPr>
          <w:rFonts w:ascii="Times New Roman" w:hAnsi="Times New Roman"/>
          <w:sz w:val="28"/>
          <w:szCs w:val="28"/>
        </w:rPr>
        <w:t xml:space="preserve">Музяковский сельсовет                                                                   </w:t>
      </w:r>
      <w:proofErr w:type="spellStart"/>
      <w:r w:rsidRPr="00A02A5C">
        <w:rPr>
          <w:rFonts w:ascii="Times New Roman" w:hAnsi="Times New Roman"/>
          <w:sz w:val="28"/>
          <w:szCs w:val="28"/>
        </w:rPr>
        <w:t>В.К.Никишев</w:t>
      </w:r>
      <w:proofErr w:type="spellEnd"/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A0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>МУНИЦИПАЛЬНАЯ ПРОГРАММА</w:t>
      </w:r>
    </w:p>
    <w:p w:rsidR="006829D9" w:rsidRDefault="006829D9" w:rsidP="00A0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 xml:space="preserve">«Газификация населенных пунктов сельского поселения </w:t>
      </w:r>
    </w:p>
    <w:p w:rsidR="006829D9" w:rsidRDefault="006829D9" w:rsidP="00A0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>Музяковский сельсовет на 201</w:t>
      </w:r>
      <w:r w:rsidR="00B92BC4">
        <w:rPr>
          <w:rFonts w:ascii="Times New Roman" w:hAnsi="Times New Roman"/>
          <w:sz w:val="24"/>
          <w:szCs w:val="24"/>
        </w:rPr>
        <w:t>9</w:t>
      </w:r>
      <w:r w:rsidRPr="00A02A5C">
        <w:rPr>
          <w:rFonts w:ascii="Times New Roman" w:hAnsi="Times New Roman"/>
          <w:sz w:val="24"/>
          <w:szCs w:val="24"/>
        </w:rPr>
        <w:t xml:space="preserve"> – 2020 гг.»</w:t>
      </w:r>
    </w:p>
    <w:p w:rsidR="006829D9" w:rsidRPr="00A02A5C" w:rsidRDefault="006829D9" w:rsidP="00A0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A0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6829D9" w:rsidRPr="00A02A5C" w:rsidRDefault="006829D9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Программа «Газификация населенных пунктов сельского поселения Музяковский сельсовет на 201</w:t>
            </w:r>
            <w:r w:rsidR="00B92BC4">
              <w:rPr>
                <w:rFonts w:ascii="Times New Roman" w:hAnsi="Times New Roman"/>
                <w:sz w:val="24"/>
                <w:szCs w:val="24"/>
              </w:rPr>
              <w:t>9</w:t>
            </w:r>
            <w:r w:rsidRPr="00A02A5C">
              <w:rPr>
                <w:rFonts w:ascii="Times New Roman" w:hAnsi="Times New Roman"/>
                <w:sz w:val="24"/>
                <w:szCs w:val="24"/>
              </w:rPr>
              <w:t xml:space="preserve"> – 2020 гг.»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- Федеральный закон от 06.10.2003 г. №131-ФЗ «Об общих принципах организации местного самоуправления Российской Федерации»</w:t>
            </w:r>
          </w:p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31.03.1999 г. №69-ФЗ «О газоснабжении в Российской Федерации» 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- Реализация государственной политики по обеспечению населения сельского поселения Музяковский сельсовет природным газом</w:t>
            </w:r>
          </w:p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- 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газификации объектов жилищно-коммунального хозяйства, промышленных и иных организаций, перевода котельных на природный газ.</w:t>
            </w:r>
          </w:p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 xml:space="preserve">- Обеспечение роста 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Федерации. 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6829D9" w:rsidRPr="00A02A5C" w:rsidRDefault="006829D9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201</w:t>
            </w:r>
            <w:r w:rsidR="00B92BC4">
              <w:rPr>
                <w:rFonts w:ascii="Times New Roman" w:hAnsi="Times New Roman"/>
                <w:sz w:val="24"/>
                <w:szCs w:val="24"/>
              </w:rPr>
              <w:t>9</w:t>
            </w:r>
            <w:r w:rsidRPr="00A02A5C">
              <w:rPr>
                <w:rFonts w:ascii="Times New Roman" w:hAnsi="Times New Roman"/>
                <w:sz w:val="24"/>
                <w:szCs w:val="24"/>
              </w:rPr>
              <w:t>-2020 годы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4786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Проектные и строительные организации, привлекаемые на конкурсной и основе в установленном законодательством порядке.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Ресурсное обеспечение Программы, с указанием объемов и источников финансирования</w:t>
            </w:r>
          </w:p>
        </w:tc>
        <w:tc>
          <w:tcPr>
            <w:tcW w:w="4786" w:type="dxa"/>
          </w:tcPr>
          <w:p w:rsidR="00B92BC4" w:rsidRDefault="006829D9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- средств</w:t>
            </w:r>
            <w:r w:rsidR="00B92BC4">
              <w:rPr>
                <w:rFonts w:ascii="Times New Roman" w:hAnsi="Times New Roman"/>
                <w:sz w:val="24"/>
                <w:szCs w:val="24"/>
              </w:rPr>
              <w:t xml:space="preserve">а бюджета сельского поселения  </w:t>
            </w:r>
          </w:p>
          <w:p w:rsidR="006829D9" w:rsidRPr="00A02A5C" w:rsidRDefault="00B92BC4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6829D9" w:rsidRPr="00A02A5C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РБ или иные источники 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4786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Реализация настоящей Программы позволит:</w:t>
            </w:r>
          </w:p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-Повысить уровень газификации сельского поселения Музяковский сельсовет</w:t>
            </w:r>
          </w:p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 xml:space="preserve">- Улучшить экологическую обстановку в сельском поселении Музяковский сельсовет, благодаря сокращению объемов </w:t>
            </w:r>
            <w:r w:rsidRPr="00A02A5C">
              <w:rPr>
                <w:rFonts w:ascii="Times New Roman" w:hAnsi="Times New Roman"/>
                <w:sz w:val="24"/>
                <w:szCs w:val="24"/>
              </w:rPr>
              <w:lastRenderedPageBreak/>
              <w:t>выбросов от сжигания традиционных видов топлива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A5C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A02A5C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4786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Музяковский сельсовет муниципального района Краснокамский район Республики Башкортостан</w:t>
            </w:r>
          </w:p>
        </w:tc>
      </w:tr>
      <w:tr w:rsidR="006829D9" w:rsidRPr="00A02A5C" w:rsidTr="00431DF5">
        <w:tc>
          <w:tcPr>
            <w:tcW w:w="4785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</w:t>
            </w:r>
          </w:p>
        </w:tc>
        <w:tc>
          <w:tcPr>
            <w:tcW w:w="4786" w:type="dxa"/>
          </w:tcPr>
          <w:p w:rsidR="006829D9" w:rsidRPr="00A02A5C" w:rsidRDefault="006829D9" w:rsidP="00A02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A5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Музяковский сельсовет муниципального района Краснокамский район Республики Башкортостан</w:t>
            </w:r>
          </w:p>
        </w:tc>
      </w:tr>
    </w:tbl>
    <w:p w:rsidR="006829D9" w:rsidRPr="00A02A5C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348DA" w:rsidRDefault="006829D9" w:rsidP="00A34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8DA">
        <w:rPr>
          <w:rFonts w:ascii="Times New Roman" w:hAnsi="Times New Roman"/>
          <w:b/>
          <w:sz w:val="24"/>
          <w:szCs w:val="24"/>
        </w:rPr>
        <w:t>1. Характеристика проблемы и обоснование необходимости ее решения программными методами</w:t>
      </w:r>
    </w:p>
    <w:p w:rsidR="006829D9" w:rsidRDefault="006829D9" w:rsidP="00A0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>Программа «Газификация населенных пунктов сельского поселения Музяковский сельсовет на 2018 – 2020 гг.»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законом </w:t>
      </w:r>
      <w:r w:rsidRPr="00A02A5C">
        <w:rPr>
          <w:rFonts w:ascii="Times New Roman" w:hAnsi="Times New Roman"/>
          <w:sz w:val="24"/>
          <w:szCs w:val="24"/>
        </w:rPr>
        <w:t>- от 06.10.2003 г. №131-ФЗ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2A5C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A02A5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A02A5C">
        <w:rPr>
          <w:rFonts w:ascii="Times New Roman" w:hAnsi="Times New Roman"/>
          <w:sz w:val="24"/>
          <w:szCs w:val="24"/>
        </w:rPr>
        <w:t xml:space="preserve"> от 31.03.1999 г. №69-ФЗ «О газоснабжении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предполагается выполнение проектно-изыскательных и строительно-монтажных работ по объектам газораспределительных систем.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сельского поселения Музяковский сельсовет входят 7 населенных пунктов: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Музяк</w:t>
      </w:r>
      <w:proofErr w:type="spellEnd"/>
      <w:r>
        <w:rPr>
          <w:rFonts w:ascii="Times New Roman" w:hAnsi="Times New Roman"/>
          <w:sz w:val="24"/>
          <w:szCs w:val="24"/>
        </w:rPr>
        <w:t xml:space="preserve">, количество населения </w:t>
      </w:r>
      <w:r w:rsidR="00B92BC4">
        <w:rPr>
          <w:rFonts w:ascii="Times New Roman" w:hAnsi="Times New Roman"/>
          <w:sz w:val="24"/>
          <w:szCs w:val="24"/>
        </w:rPr>
        <w:t xml:space="preserve">596 </w:t>
      </w:r>
      <w:r>
        <w:rPr>
          <w:rFonts w:ascii="Times New Roman" w:hAnsi="Times New Roman"/>
          <w:sz w:val="24"/>
          <w:szCs w:val="24"/>
        </w:rPr>
        <w:t xml:space="preserve">человек; 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Воробьево, количество населения </w:t>
      </w:r>
      <w:r w:rsidR="00B92BC4">
        <w:rPr>
          <w:rFonts w:ascii="Times New Roman" w:hAnsi="Times New Roman"/>
          <w:sz w:val="24"/>
          <w:szCs w:val="24"/>
        </w:rPr>
        <w:t>267 ч</w:t>
      </w:r>
      <w:r>
        <w:rPr>
          <w:rFonts w:ascii="Times New Roman" w:hAnsi="Times New Roman"/>
          <w:sz w:val="24"/>
          <w:szCs w:val="24"/>
        </w:rPr>
        <w:t>еловек;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B92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BC4">
        <w:rPr>
          <w:rFonts w:ascii="Times New Roman" w:hAnsi="Times New Roman"/>
          <w:sz w:val="24"/>
          <w:szCs w:val="24"/>
        </w:rPr>
        <w:t>Зубовка</w:t>
      </w:r>
      <w:proofErr w:type="spellEnd"/>
      <w:r w:rsidR="00B92BC4">
        <w:rPr>
          <w:rFonts w:ascii="Times New Roman" w:hAnsi="Times New Roman"/>
          <w:sz w:val="24"/>
          <w:szCs w:val="24"/>
        </w:rPr>
        <w:t xml:space="preserve">, количество населения 46 </w:t>
      </w:r>
      <w:r>
        <w:rPr>
          <w:rFonts w:ascii="Times New Roman" w:hAnsi="Times New Roman"/>
          <w:sz w:val="24"/>
          <w:szCs w:val="24"/>
        </w:rPr>
        <w:t xml:space="preserve">человек; 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Илистанбетово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количество населения </w:t>
      </w:r>
      <w:r w:rsidR="00B92BC4">
        <w:rPr>
          <w:rFonts w:ascii="Times New Roman" w:hAnsi="Times New Roman"/>
          <w:sz w:val="24"/>
          <w:szCs w:val="24"/>
        </w:rPr>
        <w:t>172 ч</w:t>
      </w:r>
      <w:r>
        <w:rPr>
          <w:rFonts w:ascii="Times New Roman" w:hAnsi="Times New Roman"/>
          <w:sz w:val="24"/>
          <w:szCs w:val="24"/>
        </w:rPr>
        <w:t xml:space="preserve">еловек; 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B92BC4">
        <w:rPr>
          <w:rFonts w:ascii="Times New Roman" w:hAnsi="Times New Roman"/>
          <w:sz w:val="24"/>
          <w:szCs w:val="24"/>
        </w:rPr>
        <w:t>Ишметово</w:t>
      </w:r>
      <w:proofErr w:type="spellEnd"/>
      <w:r w:rsidR="00B92BC4">
        <w:rPr>
          <w:rFonts w:ascii="Times New Roman" w:hAnsi="Times New Roman"/>
          <w:sz w:val="24"/>
          <w:szCs w:val="24"/>
        </w:rPr>
        <w:t xml:space="preserve">, количество населения 116 </w:t>
      </w:r>
      <w:r>
        <w:rPr>
          <w:rFonts w:ascii="Times New Roman" w:hAnsi="Times New Roman"/>
          <w:sz w:val="24"/>
          <w:szCs w:val="24"/>
        </w:rPr>
        <w:t xml:space="preserve">человек; 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Калтаево</w:t>
      </w:r>
      <w:proofErr w:type="spellEnd"/>
      <w:r>
        <w:rPr>
          <w:rFonts w:ascii="Times New Roman" w:hAnsi="Times New Roman"/>
          <w:sz w:val="24"/>
          <w:szCs w:val="24"/>
        </w:rPr>
        <w:t>, количество насе</w:t>
      </w:r>
      <w:r w:rsidR="00B92BC4">
        <w:rPr>
          <w:rFonts w:ascii="Times New Roman" w:hAnsi="Times New Roman"/>
          <w:sz w:val="24"/>
          <w:szCs w:val="24"/>
        </w:rPr>
        <w:t xml:space="preserve">ления 141 </w:t>
      </w:r>
      <w:r>
        <w:rPr>
          <w:rFonts w:ascii="Times New Roman" w:hAnsi="Times New Roman"/>
          <w:sz w:val="24"/>
          <w:szCs w:val="24"/>
        </w:rPr>
        <w:t xml:space="preserve">человек; 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B92BC4">
        <w:rPr>
          <w:rFonts w:ascii="Times New Roman" w:hAnsi="Times New Roman"/>
          <w:sz w:val="24"/>
          <w:szCs w:val="24"/>
        </w:rPr>
        <w:t>Карякино</w:t>
      </w:r>
      <w:proofErr w:type="spellEnd"/>
      <w:r w:rsidR="00B92BC4">
        <w:rPr>
          <w:rFonts w:ascii="Times New Roman" w:hAnsi="Times New Roman"/>
          <w:sz w:val="24"/>
          <w:szCs w:val="24"/>
        </w:rPr>
        <w:t xml:space="preserve">, количество населения 159 </w:t>
      </w:r>
      <w:r>
        <w:rPr>
          <w:rFonts w:ascii="Times New Roman" w:hAnsi="Times New Roman"/>
          <w:sz w:val="24"/>
          <w:szCs w:val="24"/>
        </w:rPr>
        <w:t>человек.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настоящей Программы позволит решить не только важные социальные, но и экономические задачи.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6E069B" w:rsidRDefault="006829D9" w:rsidP="00A348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69B">
        <w:rPr>
          <w:rFonts w:ascii="Times New Roman" w:hAnsi="Times New Roman"/>
          <w:b/>
          <w:sz w:val="24"/>
          <w:szCs w:val="24"/>
        </w:rPr>
        <w:t>Основные цели и задачи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настоящей Программы являются: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единого подхода к решению проблемы газификации сельских населенных пунктов сельского поселения Музяковский сельсовет;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социально-экономических условий жизни населения сельского поселения Музяковский сельсовет;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развития экономики сельского поселения Музяковский сельсовет с учетом промышленной и экологической безопасности, прогрессивных технологий и достижений научно технического прогресса;</w:t>
      </w:r>
    </w:p>
    <w:p w:rsidR="006829D9" w:rsidRDefault="006829D9" w:rsidP="00A348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внедрение </w:t>
      </w:r>
      <w:proofErr w:type="spellStart"/>
      <w:r>
        <w:rPr>
          <w:rFonts w:ascii="Times New Roman" w:hAnsi="Times New Roman"/>
          <w:sz w:val="24"/>
          <w:szCs w:val="24"/>
        </w:rPr>
        <w:t>энергоресурсосберегающих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в настоящей Программе целей предусматривается решить задачи: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рациональному использованию средств местного бюджета, необходимых для обеспечения развития и модернизации газораспределительной системы сельского поселения Музяковский сельсовет;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привлечению инвестиционных ресурсов, в том числе ресурсов потенциальных потребителей газа, в том числе населения, промышленных и иных организаций.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реализации мероприятий настоящей Программы: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предполагается построить около 5,0 к. газораспределительных сетей, газифицировать сельские населенные пункты, в том числе подлежащие расширению в соответствии с генеральным планом сельского поселения Музяковский сельсовет (таблица №1)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6E06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43"/>
        <w:gridCol w:w="1831"/>
        <w:gridCol w:w="699"/>
        <w:gridCol w:w="723"/>
        <w:gridCol w:w="2598"/>
      </w:tblGrid>
      <w:tr w:rsidR="006621ED" w:rsidTr="006621ED">
        <w:trPr>
          <w:trHeight w:val="384"/>
        </w:trPr>
        <w:tc>
          <w:tcPr>
            <w:tcW w:w="540" w:type="dxa"/>
            <w:vMerge w:val="restart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2BC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2BC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Наименование объектов программы</w:t>
            </w:r>
          </w:p>
        </w:tc>
        <w:tc>
          <w:tcPr>
            <w:tcW w:w="1831" w:type="dxa"/>
            <w:vMerge w:val="restart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Основные технические характеристики (</w:t>
            </w:r>
            <w:proofErr w:type="gramStart"/>
            <w:r w:rsidRPr="00B92BC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92B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98" w:type="dxa"/>
            <w:vMerge w:val="restart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6621ED" w:rsidRPr="00B92BC4" w:rsidRDefault="006621ED" w:rsidP="0066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1ED" w:rsidRPr="00B92BC4" w:rsidRDefault="006621ED" w:rsidP="0066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1ED" w:rsidTr="006621ED">
        <w:trPr>
          <w:trHeight w:val="720"/>
        </w:trPr>
        <w:tc>
          <w:tcPr>
            <w:tcW w:w="540" w:type="dxa"/>
            <w:vMerge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ПИР</w:t>
            </w:r>
          </w:p>
        </w:tc>
        <w:tc>
          <w:tcPr>
            <w:tcW w:w="723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2598" w:type="dxa"/>
            <w:vMerge/>
            <w:shd w:val="clear" w:color="auto" w:fill="auto"/>
          </w:tcPr>
          <w:p w:rsidR="006621ED" w:rsidRPr="00B92BC4" w:rsidRDefault="006621ED" w:rsidP="00662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ED" w:rsidTr="00183228">
        <w:tc>
          <w:tcPr>
            <w:tcW w:w="540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Микрорайон «Южный» д. Воробьево</w:t>
            </w:r>
          </w:p>
        </w:tc>
        <w:tc>
          <w:tcPr>
            <w:tcW w:w="1831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99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3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8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  <w:r w:rsidRPr="00B92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BC4">
              <w:rPr>
                <w:rFonts w:ascii="Times New Roman" w:hAnsi="Times New Roman"/>
                <w:sz w:val="24"/>
                <w:szCs w:val="24"/>
              </w:rPr>
              <w:t>Бюджет РБ или иные источники</w:t>
            </w:r>
          </w:p>
        </w:tc>
      </w:tr>
      <w:tr w:rsidR="006621ED" w:rsidTr="0064391F">
        <w:tc>
          <w:tcPr>
            <w:tcW w:w="540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 xml:space="preserve">Микрорайон «Западный» с. </w:t>
            </w:r>
            <w:proofErr w:type="spellStart"/>
            <w:r w:rsidRPr="00B92BC4">
              <w:rPr>
                <w:rFonts w:ascii="Times New Roman" w:hAnsi="Times New Roman"/>
                <w:sz w:val="24"/>
                <w:szCs w:val="24"/>
              </w:rPr>
              <w:t>Музяк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699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3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8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  <w:r w:rsidRPr="00B92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BC4">
              <w:rPr>
                <w:rFonts w:ascii="Times New Roman" w:hAnsi="Times New Roman"/>
                <w:sz w:val="24"/>
                <w:szCs w:val="24"/>
              </w:rPr>
              <w:t>Бюджет РБ или иные источники</w:t>
            </w:r>
          </w:p>
        </w:tc>
      </w:tr>
      <w:tr w:rsidR="006621ED" w:rsidTr="008734D4">
        <w:tc>
          <w:tcPr>
            <w:tcW w:w="540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B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6621ED" w:rsidRPr="00B92BC4" w:rsidRDefault="006621ED" w:rsidP="00B92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предоставления гражданам, постоянно проживающим в газифицируемых населенных пунктах сельского поселения, возможности пользования природным газом.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6E069B" w:rsidRDefault="006829D9" w:rsidP="006E069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69B">
        <w:rPr>
          <w:rFonts w:ascii="Times New Roman" w:hAnsi="Times New Roman"/>
          <w:b/>
          <w:sz w:val="24"/>
          <w:szCs w:val="24"/>
        </w:rPr>
        <w:t>Сроки и этапы реализации Программы.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 программы составляет три года: 201</w:t>
      </w:r>
      <w:r w:rsidR="00B92B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-2020 годы.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6E069B" w:rsidRDefault="006829D9" w:rsidP="006E069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69B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Источниками финансирования Программы являются: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-средства сельского поселения; 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организаций и граждан;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источники, разрешенные законодательством Российской Федерации.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6E069B" w:rsidRDefault="006829D9" w:rsidP="006E069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069B">
        <w:rPr>
          <w:rFonts w:ascii="Times New Roman" w:hAnsi="Times New Roman"/>
          <w:b/>
          <w:sz w:val="24"/>
          <w:szCs w:val="24"/>
        </w:rPr>
        <w:t>Организационный</w:t>
      </w:r>
      <w:proofErr w:type="gramEnd"/>
      <w:r w:rsidRPr="006E069B">
        <w:rPr>
          <w:rFonts w:ascii="Times New Roman" w:hAnsi="Times New Roman"/>
          <w:b/>
          <w:sz w:val="24"/>
          <w:szCs w:val="24"/>
        </w:rPr>
        <w:t xml:space="preserve"> и экономические механизмы реализации Программы.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выполнения настоящей Программы функции государственного заказчика осуществляет Администрация сельского поселения Музяковский сельсовет и выполняет: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координацию деятельности заказчика-застройщика, проектных, строительных и научно-исследовательских организаций, участвующих в реализации данной программы;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взаимодействия ПАО «Газпром газораспределение Уфа» и Администрацией сельского поселения Музяковский сельсовет.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ООО «Газпром газораспределение Уфа» выдает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проектно-изыскательных работ и строительно-монтажных работ по газификации.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Перечень мероприятий по газификации сельских населенных пунктов сельского поселения Музяковский сельсовет на 201</w:t>
      </w:r>
      <w:r w:rsidR="00B92B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-2020 годы приведен в приложении №1 к муниципальной Программе </w:t>
      </w:r>
      <w:r w:rsidRPr="00A02A5C">
        <w:rPr>
          <w:rFonts w:ascii="Times New Roman" w:hAnsi="Times New Roman"/>
          <w:sz w:val="24"/>
          <w:szCs w:val="24"/>
        </w:rPr>
        <w:t>«Газификация населенных пунктов сельского поселения Музяковский сельсовет на 201</w:t>
      </w:r>
      <w:r w:rsidR="00B92BC4">
        <w:rPr>
          <w:rFonts w:ascii="Times New Roman" w:hAnsi="Times New Roman"/>
          <w:sz w:val="24"/>
          <w:szCs w:val="24"/>
        </w:rPr>
        <w:t>9</w:t>
      </w:r>
      <w:r w:rsidRPr="00A02A5C">
        <w:rPr>
          <w:rFonts w:ascii="Times New Roman" w:hAnsi="Times New Roman"/>
          <w:sz w:val="24"/>
          <w:szCs w:val="24"/>
        </w:rPr>
        <w:t xml:space="preserve"> – 2020 гг.»</w:t>
      </w:r>
      <w:r>
        <w:rPr>
          <w:rFonts w:ascii="Times New Roman" w:hAnsi="Times New Roman"/>
          <w:sz w:val="24"/>
          <w:szCs w:val="24"/>
        </w:rPr>
        <w:t>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строительстве газопровода преимущественно полиэтиленовые трубы различного диаметра;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газоиспользующее оборудование с коэффициентом полезного действия не менее 0,9.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Проектирование системы газораспределения осуществляется в соответствии с градостроительной документацией и перспективной схемой газоснабжения </w:t>
      </w:r>
      <w:r w:rsidRPr="00A02A5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 Музяковский сельсовет.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6E069B" w:rsidRDefault="006829D9" w:rsidP="006E069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69B">
        <w:rPr>
          <w:rFonts w:ascii="Times New Roman" w:hAnsi="Times New Roman"/>
          <w:b/>
          <w:sz w:val="24"/>
          <w:szCs w:val="24"/>
        </w:rPr>
        <w:t>Ожидаемые результаты от реализации Программы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>Реализация настоящей Программы позволит: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A5C">
        <w:rPr>
          <w:rFonts w:ascii="Times New Roman" w:hAnsi="Times New Roman"/>
          <w:sz w:val="24"/>
          <w:szCs w:val="24"/>
        </w:rPr>
        <w:t>-Повысить уровень газификации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A02A5C">
        <w:rPr>
          <w:rFonts w:ascii="Times New Roman" w:hAnsi="Times New Roman"/>
          <w:sz w:val="24"/>
          <w:szCs w:val="24"/>
        </w:rPr>
        <w:t xml:space="preserve"> сельского поселения Музяковский сельсовет</w:t>
      </w:r>
      <w:r>
        <w:rPr>
          <w:rFonts w:ascii="Times New Roman" w:hAnsi="Times New Roman"/>
          <w:sz w:val="24"/>
          <w:szCs w:val="24"/>
        </w:rPr>
        <w:t>, создав тем самым условия для непосредственной возможности подключения к газораспределительным сетям населения, постоянно проживающего на территории сельского поселения;</w:t>
      </w:r>
    </w:p>
    <w:p w:rsidR="006829D9" w:rsidRPr="00A02A5C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построить 5,0 км. Газораспределительных сетей;</w:t>
      </w:r>
    </w:p>
    <w:p w:rsidR="006829D9" w:rsidRDefault="00B92BC4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6829D9" w:rsidRPr="00A02A5C">
        <w:rPr>
          <w:rFonts w:ascii="Times New Roman" w:hAnsi="Times New Roman"/>
          <w:sz w:val="24"/>
          <w:szCs w:val="24"/>
        </w:rPr>
        <w:t>лучшить экологическую обстановку в сельском п</w:t>
      </w:r>
      <w:r w:rsidR="006829D9">
        <w:rPr>
          <w:rFonts w:ascii="Times New Roman" w:hAnsi="Times New Roman"/>
          <w:sz w:val="24"/>
          <w:szCs w:val="24"/>
        </w:rPr>
        <w:t>оселении.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6E069B" w:rsidRDefault="006829D9" w:rsidP="006E069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069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6E069B">
        <w:rPr>
          <w:rFonts w:ascii="Times New Roman" w:hAnsi="Times New Roman"/>
          <w:b/>
          <w:sz w:val="24"/>
          <w:szCs w:val="24"/>
        </w:rPr>
        <w:t xml:space="preserve"> ходом реализации Программы.</w:t>
      </w:r>
    </w:p>
    <w:p w:rsidR="006829D9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D9" w:rsidRPr="00A02A5C" w:rsidRDefault="006829D9" w:rsidP="006E069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настоящей Программы осуществляет Администрация </w:t>
      </w:r>
      <w:r w:rsidRPr="00A02A5C">
        <w:rPr>
          <w:rFonts w:ascii="Times New Roman" w:hAnsi="Times New Roman"/>
          <w:sz w:val="24"/>
          <w:szCs w:val="24"/>
        </w:rPr>
        <w:t>сельского поселения Музяковский сельсовет муниципального района Краснокамский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sectPr w:rsidR="006829D9" w:rsidRPr="00A02A5C" w:rsidSect="00C6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909"/>
    <w:multiLevelType w:val="hybridMultilevel"/>
    <w:tmpl w:val="3B10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AE3988"/>
    <w:multiLevelType w:val="hybridMultilevel"/>
    <w:tmpl w:val="EFC86D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3DB"/>
    <w:rsid w:val="000D6F1C"/>
    <w:rsid w:val="001C4895"/>
    <w:rsid w:val="001D33DB"/>
    <w:rsid w:val="00431DF5"/>
    <w:rsid w:val="004716D5"/>
    <w:rsid w:val="006621ED"/>
    <w:rsid w:val="006829D9"/>
    <w:rsid w:val="006E069B"/>
    <w:rsid w:val="00705F0C"/>
    <w:rsid w:val="007B184C"/>
    <w:rsid w:val="008468CB"/>
    <w:rsid w:val="00A02A5C"/>
    <w:rsid w:val="00A348DA"/>
    <w:rsid w:val="00B26E00"/>
    <w:rsid w:val="00B92BC4"/>
    <w:rsid w:val="00C662F4"/>
    <w:rsid w:val="00D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8E7"/>
    <w:pPr>
      <w:ind w:left="720"/>
      <w:contextualSpacing/>
    </w:pPr>
  </w:style>
  <w:style w:type="table" w:styleId="a4">
    <w:name w:val="Table Grid"/>
    <w:basedOn w:val="a1"/>
    <w:uiPriority w:val="99"/>
    <w:rsid w:val="00D1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21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2017-11-01T04:01:00Z</cp:lastPrinted>
  <dcterms:created xsi:type="dcterms:W3CDTF">2017-10-31T10:31:00Z</dcterms:created>
  <dcterms:modified xsi:type="dcterms:W3CDTF">2017-11-01T04:03:00Z</dcterms:modified>
</cp:coreProperties>
</file>