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681FE9" w:rsidRDefault="00681FE9" w:rsidP="00C17EE8">
      <w:pPr>
        <w:ind w:right="3780"/>
      </w:pPr>
      <w:bookmarkStart w:id="0" w:name="_GoBack"/>
      <w:bookmarkEnd w:id="0"/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</w:p>
    <w:p w:rsidR="00C17EE8" w:rsidRDefault="00C17EE8" w:rsidP="00C17EE8">
      <w:pPr>
        <w:ind w:right="3780"/>
      </w:pPr>
      <w:r>
        <w:t>Об аннулировании адреса объекта адресации и присвоении объекту адресации нового адреса</w:t>
      </w:r>
    </w:p>
    <w:p w:rsidR="00C17EE8" w:rsidRDefault="00C17EE8" w:rsidP="00C17EE8">
      <w:pPr>
        <w:ind w:right="3600"/>
        <w:rPr>
          <w:b/>
          <w:sz w:val="28"/>
          <w:szCs w:val="28"/>
        </w:rPr>
      </w:pPr>
    </w:p>
    <w:p w:rsidR="00C17EE8" w:rsidRDefault="00C17EE8" w:rsidP="00C17EE8">
      <w:pPr>
        <w:ind w:firstLine="708"/>
        <w:jc w:val="both"/>
      </w:pPr>
      <w:r>
        <w:t xml:space="preserve">Рассмотрев обращение гр. </w:t>
      </w:r>
      <w:proofErr w:type="spellStart"/>
      <w:r>
        <w:t>Мухаметзяновой</w:t>
      </w:r>
      <w:proofErr w:type="spellEnd"/>
      <w:r>
        <w:t xml:space="preserve"> Галины Павловны и </w:t>
      </w:r>
      <w:proofErr w:type="spellStart"/>
      <w:r>
        <w:t>Мухаметзянова</w:t>
      </w:r>
      <w:proofErr w:type="spellEnd"/>
      <w:r>
        <w:t xml:space="preserve"> Руслана Владиславовича</w:t>
      </w:r>
      <w:r>
        <w:t>, руководствуясь постановлением Правительства РФ №1221 от 19.11.2014 года «Об утверждении Правил присвоения, изменения и аннулирования адресов», свидетельства о государственной регистрации права,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C17EE8" w:rsidRDefault="00C17EE8" w:rsidP="00C17EE8">
      <w:pPr>
        <w:ind w:firstLine="900"/>
        <w:jc w:val="both"/>
      </w:pPr>
    </w:p>
    <w:p w:rsidR="00C17EE8" w:rsidRDefault="00C17EE8" w:rsidP="00C17EE8">
      <w:pPr>
        <w:ind w:firstLine="900"/>
        <w:jc w:val="center"/>
      </w:pPr>
      <w:r>
        <w:t>ПОСТАНОВЛЯЕТ:</w:t>
      </w:r>
    </w:p>
    <w:p w:rsidR="00C17EE8" w:rsidRDefault="00C17EE8" w:rsidP="00C17EE8">
      <w:pPr>
        <w:ind w:firstLine="900"/>
        <w:jc w:val="both"/>
      </w:pPr>
    </w:p>
    <w:p w:rsidR="00C17EE8" w:rsidRDefault="00C17EE8" w:rsidP="00C17EE8">
      <w:pPr>
        <w:tabs>
          <w:tab w:val="left" w:pos="993"/>
        </w:tabs>
        <w:jc w:val="both"/>
      </w:pPr>
      <w:r>
        <w:t xml:space="preserve">1.Аннулировать адрес объекта адресации: земельный участок – для ведения личного подсобного хозяйства,  общая площадь </w:t>
      </w:r>
      <w:r w:rsidR="00681FE9">
        <w:t>2585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C17EE8" w:rsidRDefault="00C17EE8" w:rsidP="00C17EE8">
      <w:pPr>
        <w:tabs>
          <w:tab w:val="left" w:pos="993"/>
        </w:tabs>
        <w:jc w:val="both"/>
      </w:pPr>
      <w:r>
        <w:t>1.1.Характеристика объекта адресации:</w:t>
      </w:r>
    </w:p>
    <w:p w:rsidR="00C17EE8" w:rsidRDefault="00C17EE8" w:rsidP="00C17EE8">
      <w:pPr>
        <w:tabs>
          <w:tab w:val="left" w:pos="993"/>
        </w:tabs>
        <w:jc w:val="both"/>
      </w:pPr>
      <w:r>
        <w:t>-кадастровый номер: 02:33:010</w:t>
      </w:r>
      <w:r w:rsidR="00681FE9">
        <w:t>4</w:t>
      </w:r>
      <w:r>
        <w:t>01:</w:t>
      </w:r>
      <w:r w:rsidR="00681FE9">
        <w:t>115</w:t>
      </w:r>
    </w:p>
    <w:p w:rsidR="00C17EE8" w:rsidRDefault="00C17EE8" w:rsidP="00C17EE8">
      <w:pPr>
        <w:tabs>
          <w:tab w:val="left" w:pos="993"/>
        </w:tabs>
        <w:jc w:val="both"/>
      </w:pPr>
      <w:r>
        <w:t xml:space="preserve">-адрес </w:t>
      </w:r>
      <w:proofErr w:type="gramStart"/>
      <w:r>
        <w:t>–Р</w:t>
      </w:r>
      <w:proofErr w:type="gramEnd"/>
      <w:r>
        <w:t xml:space="preserve">еспублика Башкортостан, Краснокамский район, Музяковский с/с, </w:t>
      </w:r>
      <w:r w:rsidR="00681FE9">
        <w:t>д. Воробьево</w:t>
      </w:r>
      <w:r>
        <w:t xml:space="preserve">, ул. </w:t>
      </w:r>
      <w:r w:rsidR="00681FE9">
        <w:t>Дорожная</w:t>
      </w:r>
      <w:r>
        <w:t xml:space="preserve">, д. </w:t>
      </w:r>
      <w:r w:rsidR="00681FE9">
        <w:t>53</w:t>
      </w:r>
      <w:r>
        <w:t>.</w:t>
      </w:r>
    </w:p>
    <w:p w:rsidR="00C17EE8" w:rsidRDefault="00C17EE8" w:rsidP="00C17EE8">
      <w:pPr>
        <w:tabs>
          <w:tab w:val="left" w:pos="993"/>
        </w:tabs>
        <w:jc w:val="both"/>
      </w:pPr>
      <w:r>
        <w:t xml:space="preserve">-общая площадь </w:t>
      </w:r>
      <w:r w:rsidR="00681FE9">
        <w:t>2585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C17EE8" w:rsidRDefault="00C17EE8" w:rsidP="00C17EE8">
      <w:pPr>
        <w:tabs>
          <w:tab w:val="left" w:pos="993"/>
        </w:tabs>
        <w:jc w:val="both"/>
      </w:pPr>
      <w:r>
        <w:t>-категория земел</w:t>
      </w:r>
      <w:proofErr w:type="gramStart"/>
      <w:r>
        <w:t>ь-</w:t>
      </w:r>
      <w:proofErr w:type="gramEnd"/>
      <w:r>
        <w:t xml:space="preserve"> земли населенных пунктов;</w:t>
      </w:r>
    </w:p>
    <w:p w:rsidR="00C17EE8" w:rsidRDefault="00C17EE8" w:rsidP="00C17EE8">
      <w:pPr>
        <w:tabs>
          <w:tab w:val="left" w:pos="993"/>
        </w:tabs>
        <w:jc w:val="both"/>
      </w:pPr>
      <w:r>
        <w:t>-разрешенное использование – для ведения личного подсобного хозяйства.</w:t>
      </w:r>
    </w:p>
    <w:p w:rsidR="00C17EE8" w:rsidRDefault="00C17EE8" w:rsidP="00C17EE8">
      <w:pPr>
        <w:tabs>
          <w:tab w:val="left" w:pos="993"/>
        </w:tabs>
        <w:jc w:val="both"/>
      </w:pPr>
    </w:p>
    <w:p w:rsidR="00C17EE8" w:rsidRDefault="00C17EE8" w:rsidP="00C17EE8">
      <w:pPr>
        <w:tabs>
          <w:tab w:val="left" w:pos="993"/>
        </w:tabs>
        <w:jc w:val="both"/>
      </w:pPr>
      <w:r>
        <w:t xml:space="preserve">2. В результате  разделения земельного участка для введения личного подсобного хозяйства с кадастровым номером </w:t>
      </w:r>
      <w:r w:rsidR="00681FE9">
        <w:t>02:33:010401:115</w:t>
      </w:r>
    </w:p>
    <w:p w:rsidR="00C17EE8" w:rsidRDefault="00C17EE8" w:rsidP="00C17EE8">
      <w:pPr>
        <w:tabs>
          <w:tab w:val="left" w:pos="993"/>
        </w:tabs>
        <w:jc w:val="both"/>
      </w:pPr>
      <w:r>
        <w:t xml:space="preserve">2.1. Присвоить объекту адресации: земельный участок – для ведения личного подсобного хозяйства, общая площадь </w:t>
      </w:r>
      <w:r w:rsidR="00681FE9">
        <w:t>1449</w:t>
      </w:r>
      <w:r>
        <w:t xml:space="preserve"> </w:t>
      </w:r>
      <w:proofErr w:type="spellStart"/>
      <w:r>
        <w:t>кв.м</w:t>
      </w:r>
      <w:proofErr w:type="spellEnd"/>
      <w:r>
        <w:t>. новый адрес:</w:t>
      </w:r>
    </w:p>
    <w:p w:rsidR="00C17EE8" w:rsidRDefault="00C17EE8" w:rsidP="00C17EE8">
      <w:pPr>
        <w:tabs>
          <w:tab w:val="left" w:pos="993"/>
        </w:tabs>
        <w:jc w:val="both"/>
      </w:pPr>
      <w:r>
        <w:t>-кадастровый номер: 02:33:010</w:t>
      </w:r>
      <w:r w:rsidR="00681FE9">
        <w:t>4</w:t>
      </w:r>
      <w:r>
        <w:t>01:</w:t>
      </w:r>
      <w:r w:rsidR="00681FE9">
        <w:t>501</w:t>
      </w:r>
    </w:p>
    <w:p w:rsidR="00C17EE8" w:rsidRDefault="00C17EE8" w:rsidP="00C17EE8">
      <w:pPr>
        <w:tabs>
          <w:tab w:val="left" w:pos="993"/>
        </w:tabs>
        <w:jc w:val="both"/>
      </w:pPr>
      <w:proofErr w:type="gramStart"/>
      <w:r>
        <w:t xml:space="preserve">адрес – </w:t>
      </w:r>
      <w:r w:rsidR="00681FE9">
        <w:t>Республика Башкортостан, Краснокамский район, Музяковский с/с, д. Воробьево, ул. Дорожная, д. 53.</w:t>
      </w:r>
      <w:proofErr w:type="gramEnd"/>
    </w:p>
    <w:p w:rsidR="00C17EE8" w:rsidRDefault="00C17EE8" w:rsidP="00C17EE8">
      <w:pPr>
        <w:tabs>
          <w:tab w:val="left" w:pos="993"/>
        </w:tabs>
        <w:jc w:val="both"/>
      </w:pPr>
      <w:r>
        <w:t xml:space="preserve">-общая площадь </w:t>
      </w:r>
      <w:r w:rsidR="00681FE9">
        <w:t xml:space="preserve">1449 </w:t>
      </w:r>
      <w:proofErr w:type="spellStart"/>
      <w:r>
        <w:t>кв.м</w:t>
      </w:r>
      <w:proofErr w:type="spellEnd"/>
      <w:r>
        <w:t>.</w:t>
      </w:r>
    </w:p>
    <w:p w:rsidR="00C17EE8" w:rsidRDefault="00C17EE8" w:rsidP="00C17EE8">
      <w:pPr>
        <w:tabs>
          <w:tab w:val="left" w:pos="993"/>
        </w:tabs>
        <w:jc w:val="both"/>
      </w:pPr>
      <w:r>
        <w:t>-категория земель - земли населенных пунктов;</w:t>
      </w:r>
    </w:p>
    <w:p w:rsidR="00C17EE8" w:rsidRDefault="00C17EE8" w:rsidP="00C17EE8">
      <w:pPr>
        <w:tabs>
          <w:tab w:val="left" w:pos="993"/>
        </w:tabs>
        <w:jc w:val="both"/>
      </w:pPr>
      <w:r>
        <w:t>-разрешенное использование – для ведения личного подсобного хозяйства.</w:t>
      </w:r>
    </w:p>
    <w:p w:rsidR="00C17EE8" w:rsidRDefault="00C17EE8" w:rsidP="00C17EE8">
      <w:pPr>
        <w:tabs>
          <w:tab w:val="left" w:pos="993"/>
        </w:tabs>
        <w:jc w:val="both"/>
      </w:pPr>
      <w:r>
        <w:t xml:space="preserve">2.2. Присвоить объекту адресации: земельный участок – для ведения личного подсобного хозяйства, общая площадь </w:t>
      </w:r>
      <w:r w:rsidR="00681FE9">
        <w:t>1134</w:t>
      </w:r>
      <w:r>
        <w:t xml:space="preserve"> </w:t>
      </w:r>
      <w:proofErr w:type="spellStart"/>
      <w:r>
        <w:t>кв.м</w:t>
      </w:r>
      <w:proofErr w:type="spellEnd"/>
      <w:r>
        <w:t>. новый адрес:</w:t>
      </w:r>
    </w:p>
    <w:p w:rsidR="00C17EE8" w:rsidRDefault="00C17EE8" w:rsidP="00C17EE8">
      <w:pPr>
        <w:tabs>
          <w:tab w:val="left" w:pos="993"/>
        </w:tabs>
        <w:jc w:val="both"/>
      </w:pPr>
      <w:r>
        <w:t xml:space="preserve">-кадастровый номер: </w:t>
      </w:r>
      <w:r w:rsidR="00681FE9">
        <w:t>02:33:010401:</w:t>
      </w:r>
      <w:r w:rsidR="00681FE9">
        <w:t>502</w:t>
      </w:r>
    </w:p>
    <w:p w:rsidR="00C17EE8" w:rsidRDefault="00C17EE8" w:rsidP="00C17EE8">
      <w:pPr>
        <w:tabs>
          <w:tab w:val="left" w:pos="993"/>
        </w:tabs>
        <w:jc w:val="both"/>
      </w:pPr>
      <w:proofErr w:type="gramStart"/>
      <w:r>
        <w:t xml:space="preserve">адрес – </w:t>
      </w:r>
      <w:r w:rsidR="00681FE9">
        <w:t>Республика Башкортостан, Краснокамский район, Музяковский с/с, д. Воробьево, ул. Дорожная, д. 53</w:t>
      </w:r>
      <w:r>
        <w:t>А.</w:t>
      </w:r>
      <w:proofErr w:type="gramEnd"/>
    </w:p>
    <w:p w:rsidR="00C17EE8" w:rsidRDefault="00C17EE8" w:rsidP="00C17EE8">
      <w:pPr>
        <w:tabs>
          <w:tab w:val="left" w:pos="993"/>
        </w:tabs>
        <w:jc w:val="both"/>
      </w:pPr>
      <w:r>
        <w:t xml:space="preserve">-общая площадь </w:t>
      </w:r>
      <w:r w:rsidR="00681FE9">
        <w:t>1134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C17EE8" w:rsidRDefault="00C17EE8" w:rsidP="00C17EE8">
      <w:pPr>
        <w:tabs>
          <w:tab w:val="left" w:pos="993"/>
        </w:tabs>
        <w:jc w:val="both"/>
      </w:pPr>
      <w:r>
        <w:lastRenderedPageBreak/>
        <w:t>-категория земел</w:t>
      </w:r>
      <w:proofErr w:type="gramStart"/>
      <w:r>
        <w:t>ь-</w:t>
      </w:r>
      <w:proofErr w:type="gramEnd"/>
      <w:r>
        <w:t xml:space="preserve"> земли населенных пунктов;</w:t>
      </w:r>
    </w:p>
    <w:p w:rsidR="00C17EE8" w:rsidRDefault="00C17EE8" w:rsidP="00C17EE8">
      <w:pPr>
        <w:tabs>
          <w:tab w:val="left" w:pos="993"/>
        </w:tabs>
        <w:jc w:val="both"/>
      </w:pPr>
      <w:r>
        <w:t>-разрешенное использование – для ведения личного подсобного хозяйства.</w:t>
      </w:r>
    </w:p>
    <w:p w:rsidR="00681FE9" w:rsidRDefault="00681FE9" w:rsidP="00C17EE8">
      <w:pPr>
        <w:tabs>
          <w:tab w:val="left" w:pos="993"/>
        </w:tabs>
        <w:jc w:val="both"/>
      </w:pPr>
    </w:p>
    <w:p w:rsidR="00C17EE8" w:rsidRDefault="00C17EE8" w:rsidP="00C17EE8">
      <w:pPr>
        <w:tabs>
          <w:tab w:val="left" w:pos="993"/>
        </w:tabs>
        <w:jc w:val="both"/>
      </w:pPr>
      <w:r>
        <w:t xml:space="preserve">3.Внести изменение в филиале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</w:t>
      </w:r>
    </w:p>
    <w:p w:rsidR="00C17EE8" w:rsidRDefault="00C17EE8" w:rsidP="00C17EE8">
      <w:pPr>
        <w:tabs>
          <w:tab w:val="left" w:pos="993"/>
        </w:tabs>
        <w:jc w:val="both"/>
      </w:pPr>
      <w:r>
        <w:t>по  Республике Башкортостан.</w:t>
      </w:r>
    </w:p>
    <w:p w:rsidR="00C17EE8" w:rsidRDefault="00C17EE8" w:rsidP="00C17EE8">
      <w:pPr>
        <w:tabs>
          <w:tab w:val="left" w:pos="993"/>
        </w:tabs>
        <w:jc w:val="both"/>
      </w:pPr>
    </w:p>
    <w:p w:rsidR="00C17EE8" w:rsidRDefault="00C17EE8" w:rsidP="00C17EE8">
      <w:pPr>
        <w:tabs>
          <w:tab w:val="left" w:pos="993"/>
        </w:tabs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17EE8" w:rsidRDefault="00C17EE8" w:rsidP="00C17EE8">
      <w:pPr>
        <w:pStyle w:val="a3"/>
        <w:tabs>
          <w:tab w:val="left" w:pos="993"/>
        </w:tabs>
      </w:pPr>
    </w:p>
    <w:p w:rsidR="00C17EE8" w:rsidRDefault="00C17EE8" w:rsidP="00C17EE8">
      <w:pPr>
        <w:pStyle w:val="a3"/>
        <w:tabs>
          <w:tab w:val="left" w:pos="993"/>
        </w:tabs>
      </w:pPr>
    </w:p>
    <w:p w:rsidR="00C17EE8" w:rsidRDefault="00C17EE8" w:rsidP="00C17EE8">
      <w:pPr>
        <w:ind w:left="708"/>
        <w:jc w:val="both"/>
      </w:pPr>
      <w:r>
        <w:t>Глава сельского поселения</w:t>
      </w:r>
      <w:r>
        <w:tab/>
      </w:r>
      <w:r>
        <w:tab/>
        <w:t xml:space="preserve">                </w:t>
      </w:r>
      <w:r>
        <w:tab/>
        <w:t xml:space="preserve">    </w:t>
      </w:r>
      <w:proofErr w:type="spellStart"/>
      <w:r>
        <w:t>В.К.Никишев</w:t>
      </w:r>
      <w:proofErr w:type="spellEnd"/>
    </w:p>
    <w:p w:rsidR="00CF3786" w:rsidRDefault="00CF3786"/>
    <w:sectPr w:rsidR="00CF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27"/>
    <w:rsid w:val="00681FE9"/>
    <w:rsid w:val="00C17EE8"/>
    <w:rsid w:val="00CF3786"/>
    <w:rsid w:val="00F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2019-01-10T10:18:00Z</cp:lastPrinted>
  <dcterms:created xsi:type="dcterms:W3CDTF">2019-01-10T09:43:00Z</dcterms:created>
  <dcterms:modified xsi:type="dcterms:W3CDTF">2019-01-10T10:19:00Z</dcterms:modified>
</cp:coreProperties>
</file>